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6804"/>
        <w:outlineLvl w:val="0"/>
        <w:rPr>
          <w:rFonts w:ascii="Times New Roman" w:hAnsi="Times New Roman" w:cs="Times New Roman"/>
          <w:bCs/>
          <w:color w:val="26282F"/>
          <w:lang w:eastAsia="ru-RU"/>
        </w:rPr>
      </w:pPr>
      <w:r w:rsidRPr="0055058A">
        <w:rPr>
          <w:rFonts w:ascii="Times New Roman" w:hAnsi="Times New Roman" w:cs="Times New Roman"/>
          <w:bCs/>
          <w:color w:val="26282F"/>
          <w:lang w:eastAsia="ru-RU"/>
        </w:rPr>
        <w:t>ПРОЕКТ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color w:val="26282F"/>
          <w:lang w:eastAsia="ru-RU"/>
        </w:rPr>
      </w:pPr>
      <w:r w:rsidRPr="0055058A">
        <w:rPr>
          <w:rFonts w:ascii="Times New Roman" w:hAnsi="Times New Roman" w:cs="Times New Roman"/>
          <w:bCs/>
          <w:color w:val="26282F"/>
          <w:lang w:eastAsia="ru-RU"/>
        </w:rPr>
        <w:t>вносится главой администрации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color w:val="26282F"/>
          <w:lang w:eastAsia="ru-RU"/>
        </w:rPr>
      </w:pPr>
      <w:r w:rsidRPr="0055058A">
        <w:rPr>
          <w:rFonts w:ascii="Times New Roman" w:hAnsi="Times New Roman" w:cs="Times New Roman"/>
          <w:bCs/>
          <w:color w:val="26282F"/>
          <w:lang w:eastAsia="ru-RU"/>
        </w:rPr>
        <w:t xml:space="preserve">муниципального района 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color w:val="26282F"/>
          <w:lang w:eastAsia="ru-RU"/>
        </w:rPr>
      </w:pPr>
      <w:r w:rsidRPr="0055058A">
        <w:rPr>
          <w:rFonts w:ascii="Times New Roman" w:hAnsi="Times New Roman" w:cs="Times New Roman"/>
          <w:bCs/>
          <w:color w:val="26282F"/>
          <w:lang w:eastAsia="ru-RU"/>
        </w:rPr>
        <w:t xml:space="preserve">Ишимбайский район 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color w:val="26282F"/>
          <w:lang w:eastAsia="ru-RU"/>
        </w:rPr>
      </w:pPr>
      <w:r w:rsidRPr="0055058A">
        <w:rPr>
          <w:rFonts w:ascii="Times New Roman" w:hAnsi="Times New Roman" w:cs="Times New Roman"/>
          <w:bCs/>
          <w:color w:val="26282F"/>
          <w:lang w:eastAsia="ru-RU"/>
        </w:rPr>
        <w:t>Республики Башкортостан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СОВЕТ МУНИЦИПАЛЬНОГО РАЙОНА ИШИМБАЙСКИЙ РАЙОН РЕСПУБЛИКИ БАШКОРТОСТАН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пятого созыва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5058A" w:rsidRPr="0019713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val="be-BY" w:eastAsia="ru-RU"/>
        </w:rPr>
      </w:pPr>
      <w:r w:rsidRPr="0019713A"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val="be-BY" w:eastAsia="ru-RU"/>
        </w:rPr>
        <w:t xml:space="preserve">   </w:t>
      </w:r>
      <w:r w:rsidRPr="0019713A"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eastAsia="ru-RU"/>
        </w:rPr>
        <w:t xml:space="preserve">        </w:t>
      </w:r>
      <w:r w:rsidRPr="0019713A"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val="be-BY" w:eastAsia="ru-RU"/>
        </w:rPr>
        <w:t xml:space="preserve">Ҡарар                                                     </w:t>
      </w:r>
      <w:r w:rsidR="00D63021" w:rsidRPr="0019713A"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val="be-BY" w:eastAsia="ru-RU"/>
        </w:rPr>
        <w:t xml:space="preserve">                                        </w:t>
      </w:r>
      <w:r w:rsidRPr="0019713A">
        <w:rPr>
          <w:rFonts w:ascii="Times New Roman" w:hAnsi="Times New Roman" w:cs="Times New Roman"/>
          <w:b/>
          <w:bCs/>
          <w:caps/>
          <w:color w:val="26282F"/>
          <w:sz w:val="28"/>
          <w:szCs w:val="28"/>
          <w:lang w:val="be-BY" w:eastAsia="ru-RU"/>
        </w:rPr>
        <w:t xml:space="preserve">Решение    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5058A" w:rsidRPr="0055058A" w:rsidRDefault="0055058A" w:rsidP="001328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</w:t>
      </w:r>
      <w:r w:rsidR="00D6302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r w:rsidR="00132804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орядка </w:t>
      </w:r>
      <w:r w:rsidR="00B2387D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приватизации </w:t>
      </w:r>
      <w:r w:rsidR="00132804" w:rsidRPr="00132804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имущества</w:t>
      </w:r>
      <w:r w:rsidR="00132804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5058A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 района Ишимбайский район Республики Башкортостан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(с изм. и доп.) «Об общих принципах организации местного самоуправления в Российской Федерации», 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>от 21.12.2001 N 178-ФЗ (</w:t>
      </w:r>
      <w:r w:rsidR="00DC134D" w:rsidRPr="00DC134D">
        <w:rPr>
          <w:rFonts w:ascii="Times New Roman" w:hAnsi="Times New Roman" w:cs="Times New Roman"/>
          <w:sz w:val="28"/>
          <w:szCs w:val="28"/>
          <w:lang w:eastAsia="ru-RU"/>
        </w:rPr>
        <w:t>с изм. и доп.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ного и муниципального имущества», 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Уставом муниципального района Ишимбайский район Республики Башкортостан,</w:t>
      </w:r>
      <w:r w:rsidRPr="0055058A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55058A">
        <w:rPr>
          <w:rFonts w:ascii="Times New Roman" w:hAnsi="Times New Roman" w:cs="Times New Roman"/>
          <w:bCs/>
          <w:sz w:val="28"/>
          <w:szCs w:val="28"/>
          <w:lang w:eastAsia="ru-RU"/>
        </w:rPr>
        <w:t>а также на основании представления Контрольно-счетной палаты Республики Башкортостан №17/20 от 18.06.2020 года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муниципального района Ишимбайский район Республики Башкортостан </w:t>
      </w:r>
      <w:r w:rsidR="0019713A">
        <w:rPr>
          <w:rFonts w:ascii="Times New Roman" w:hAnsi="Times New Roman" w:cs="Times New Roman"/>
          <w:sz w:val="28"/>
          <w:szCs w:val="28"/>
          <w:lang w:eastAsia="ru-RU"/>
        </w:rPr>
        <w:t>пятого созыва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13A">
        <w:rPr>
          <w:rFonts w:ascii="Times New Roman" w:hAnsi="Times New Roman" w:cs="Times New Roman"/>
          <w:b/>
          <w:sz w:val="28"/>
          <w:szCs w:val="28"/>
          <w:lang w:eastAsia="ru-RU"/>
        </w:rPr>
        <w:t>р е ш и л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3021" w:rsidRPr="00D63021" w:rsidRDefault="0055058A" w:rsidP="00D63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>прилагаемый П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 xml:space="preserve">орядок </w:t>
      </w:r>
      <w:r w:rsidR="00B2387D">
        <w:rPr>
          <w:rFonts w:ascii="Times New Roman" w:hAnsi="Times New Roman" w:cs="Times New Roman"/>
          <w:sz w:val="28"/>
          <w:szCs w:val="28"/>
          <w:lang w:eastAsia="ru-RU"/>
        </w:rPr>
        <w:t xml:space="preserve">приватизации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63021" w:rsidRPr="00D63021">
        <w:rPr>
          <w:rFonts w:ascii="Times New Roman" w:hAnsi="Times New Roman" w:cs="Times New Roman"/>
          <w:sz w:val="28"/>
          <w:szCs w:val="28"/>
          <w:lang w:eastAsia="ru-RU"/>
        </w:rPr>
        <w:t>имущества муниципального района Ишимбайский район Республики Башкортостан.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>Порядок приватизации муниципального имущества муниципального района Ишимбайский район Республики Башкортостан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, утвержденно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Ишимбайский район от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>22 июня 2011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 г. N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>36/523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 газете «Восход», а также на официальном сайте муниципального района Ишимбайский район Республики Башкортостан.</w:t>
      </w:r>
    </w:p>
    <w:bookmarkEnd w:id="2"/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комиссию Совета муниципального района Ишимбайский район Республики Башкортостан по бюджету, налогам и вопросам собственности.     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D630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>Г.И. Баканова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58A" w:rsidRPr="0055058A" w:rsidRDefault="0019713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г.Ишимбай</w:t>
      </w:r>
    </w:p>
    <w:p w:rsidR="0055058A" w:rsidRPr="0055058A" w:rsidRDefault="005C66C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____» ___________ 2022</w:t>
      </w:r>
      <w:r w:rsidR="0055058A" w:rsidRPr="0055058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5058A" w:rsidRPr="0055058A" w:rsidRDefault="0055058A" w:rsidP="0055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8A">
        <w:rPr>
          <w:rFonts w:ascii="Times New Roman" w:hAnsi="Times New Roman" w:cs="Times New Roman"/>
          <w:sz w:val="28"/>
          <w:szCs w:val="28"/>
          <w:lang w:eastAsia="ru-RU"/>
        </w:rPr>
        <w:t>№ __________</w:t>
      </w:r>
      <w:r w:rsidRPr="0055058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713A" w:rsidRDefault="0019713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</w:t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  район</w:t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Башкортостан</w:t>
      </w:r>
    </w:p>
    <w:p w:rsidR="00132804" w:rsidRPr="00E9709F" w:rsidRDefault="00132804" w:rsidP="001971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 ______ 202</w:t>
      </w:r>
      <w:r w:rsidR="005C66CA"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19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 _______</w:t>
      </w:r>
    </w:p>
    <w:p w:rsidR="00132804" w:rsidRDefault="00132804" w:rsidP="00B1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04" w:rsidRPr="0019713A" w:rsidRDefault="00132804" w:rsidP="00B1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00E0" w:rsidRPr="0019713A" w:rsidRDefault="00B2387D" w:rsidP="00B1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Положение о порядке приватизации </w:t>
      </w:r>
      <w:r w:rsidR="00132804" w:rsidRPr="001971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имущества</w:t>
      </w:r>
      <w:r w:rsidR="00132804" w:rsidRPr="0019713A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м</w:t>
      </w:r>
      <w:r w:rsidR="00132804" w:rsidRPr="001971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униципального района Ишимбайский район Республики Башкортостан </w:t>
      </w:r>
    </w:p>
    <w:p w:rsidR="009E18A4" w:rsidRPr="0019713A" w:rsidRDefault="009E18A4" w:rsidP="00B108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78F9" w:rsidRPr="0019713A" w:rsidRDefault="004778F9" w:rsidP="00B108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713A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4778F9" w:rsidRPr="0019713A" w:rsidRDefault="004778F9" w:rsidP="00B1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78F9" w:rsidRPr="0019713A" w:rsidRDefault="004778F9" w:rsidP="001328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1.1. Порядок </w:t>
      </w:r>
      <w:r w:rsidR="00B2387D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приватизации </w:t>
      </w:r>
      <w:r w:rsidR="00132804" w:rsidRPr="0019713A">
        <w:rPr>
          <w:rFonts w:ascii="Times New Roman" w:hAnsi="Times New Roman" w:cs="Times New Roman"/>
          <w:bCs/>
          <w:sz w:val="27"/>
          <w:szCs w:val="27"/>
        </w:rPr>
        <w:t xml:space="preserve">муниципального имущества муниципального района Ишимбайский район Республики Башкортостан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(далее - П</w:t>
      </w:r>
      <w:r w:rsidR="007507B9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о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рядок), разработан в соответствии с Гражданским кодексом Российской Федерации,</w:t>
      </w:r>
      <w:r w:rsidR="00132804" w:rsidRPr="0019713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32804" w:rsidRPr="0019713A">
        <w:rPr>
          <w:rFonts w:ascii="Times New Roman" w:hAnsi="Times New Roman" w:cs="Times New Roman"/>
          <w:bCs/>
          <w:sz w:val="27"/>
          <w:szCs w:val="27"/>
        </w:rPr>
        <w:t>Федеральным законом от 21.12.2001 N 178-ФЗ (</w:t>
      </w:r>
      <w:r w:rsidR="0058050A" w:rsidRPr="0019713A">
        <w:rPr>
          <w:rFonts w:ascii="Times New Roman" w:hAnsi="Times New Roman" w:cs="Times New Roman"/>
          <w:bCs/>
          <w:sz w:val="27"/>
          <w:szCs w:val="27"/>
        </w:rPr>
        <w:t>с изм. и доп.</w:t>
      </w:r>
      <w:r w:rsidR="00132804" w:rsidRPr="0019713A">
        <w:rPr>
          <w:rFonts w:ascii="Times New Roman" w:hAnsi="Times New Roman" w:cs="Times New Roman"/>
          <w:bCs/>
          <w:sz w:val="27"/>
          <w:szCs w:val="27"/>
        </w:rPr>
        <w:t>) «О приватизации государственного и муниципального имущества»</w:t>
      </w:r>
      <w:r w:rsidR="00B2387D" w:rsidRPr="0019713A">
        <w:rPr>
          <w:rFonts w:ascii="Times New Roman" w:hAnsi="Times New Roman" w:cs="Times New Roman"/>
          <w:bCs/>
          <w:sz w:val="27"/>
          <w:szCs w:val="27"/>
        </w:rPr>
        <w:t xml:space="preserve"> и устанавливает порядок и условия приватизации муниципального имущества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1.2. Под приватизацией муниципального имущества понимается возмездное отчуждение находящегося в собственности</w:t>
      </w:r>
      <w:r w:rsidR="00AC0A1E" w:rsidRPr="0019713A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Ишимбайский район Республики Башкортостан </w:t>
      </w:r>
      <w:r w:rsidRPr="0019713A">
        <w:rPr>
          <w:rFonts w:ascii="Times New Roman" w:hAnsi="Times New Roman" w:cs="Times New Roman"/>
          <w:bCs/>
          <w:sz w:val="27"/>
          <w:szCs w:val="27"/>
        </w:rPr>
        <w:t xml:space="preserve">(далее - муниципальное </w:t>
      </w:r>
      <w:r w:rsidR="00AC0A1E" w:rsidRPr="0019713A">
        <w:rPr>
          <w:rFonts w:ascii="Times New Roman" w:hAnsi="Times New Roman" w:cs="Times New Roman"/>
          <w:bCs/>
          <w:sz w:val="27"/>
          <w:szCs w:val="27"/>
        </w:rPr>
        <w:t>имущество</w:t>
      </w:r>
      <w:r w:rsidRPr="0019713A">
        <w:rPr>
          <w:rFonts w:ascii="Times New Roman" w:hAnsi="Times New Roman" w:cs="Times New Roman"/>
          <w:bCs/>
          <w:sz w:val="27"/>
          <w:szCs w:val="27"/>
        </w:rPr>
        <w:t>) в собственность физических и (или) юридических лиц.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1.3.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7719AD" w:rsidRPr="0019713A" w:rsidRDefault="00AC0A1E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1.4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>.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Действие настоящего Положения не распространяется на отношения, возникающие при отчуждении: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природных ресурсов;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муниципального имущества, находящегося за пределами территории Российской Федерации;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 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 муниципального имущества в собственность некоммерческих организаций, созданных при преобразовании муниципальных учреждений;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муниципального имущества на основании судебного решения;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- муниципального жилищного фонда;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№ 209-ФЗ «О развитии малого и среднего предпринимательства в Российской Федерации».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Приватизации не подлежит муниципальное имущество, отнесенное федеральными законами к объектам, изъятым из оборота, или которое может находиться только в муниципальной собственности.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AC0A1E" w:rsidRPr="0019713A" w:rsidRDefault="007719AD" w:rsidP="00AC0A1E">
      <w:pPr>
        <w:spacing w:after="0" w:line="240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1.</w:t>
      </w:r>
      <w:r w:rsidR="00AC0A1E" w:rsidRPr="0019713A">
        <w:rPr>
          <w:rFonts w:ascii="Times New Roman" w:hAnsi="Times New Roman" w:cs="Times New Roman"/>
          <w:bCs/>
          <w:sz w:val="27"/>
          <w:szCs w:val="27"/>
        </w:rPr>
        <w:t>5</w:t>
      </w:r>
      <w:r w:rsidRPr="0019713A">
        <w:rPr>
          <w:rFonts w:ascii="Times New Roman" w:hAnsi="Times New Roman" w:cs="Times New Roman"/>
          <w:bCs/>
          <w:sz w:val="27"/>
          <w:szCs w:val="27"/>
        </w:rPr>
        <w:t>. Покупателями муниципального имущества могут быть любые</w:t>
      </w:r>
      <w:r w:rsidR="00916B29" w:rsidRPr="0019713A">
        <w:rPr>
          <w:rFonts w:ascii="Times New Roman" w:hAnsi="Times New Roman" w:cs="Times New Roman"/>
          <w:bCs/>
          <w:sz w:val="27"/>
          <w:szCs w:val="27"/>
        </w:rPr>
        <w:t xml:space="preserve"> ф</w:t>
      </w:r>
      <w:r w:rsidRPr="0019713A">
        <w:rPr>
          <w:rFonts w:ascii="Times New Roman" w:hAnsi="Times New Roman" w:cs="Times New Roman"/>
          <w:bCs/>
          <w:sz w:val="27"/>
          <w:szCs w:val="27"/>
        </w:rPr>
        <w:t>изические и юридические лица, за исключением</w:t>
      </w:r>
      <w:r w:rsidR="00AC0A1E" w:rsidRPr="0019713A">
        <w:rPr>
          <w:rFonts w:ascii="Times New Roman" w:hAnsi="Times New Roman" w:cs="Times New Roman"/>
          <w:bCs/>
          <w:sz w:val="27"/>
          <w:szCs w:val="27"/>
        </w:rPr>
        <w:t>:</w:t>
      </w:r>
    </w:p>
    <w:p w:rsidR="00AC0A1E" w:rsidRPr="0019713A" w:rsidRDefault="00AC0A1E" w:rsidP="00AC0A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 xml:space="preserve"> муниципальных унитарных предприятий и муниципальных учреждений</w:t>
      </w:r>
      <w:r w:rsidRPr="0019713A">
        <w:rPr>
          <w:rFonts w:ascii="Times New Roman" w:hAnsi="Times New Roman" w:cs="Times New Roman"/>
          <w:bCs/>
          <w:sz w:val="27"/>
          <w:szCs w:val="27"/>
        </w:rPr>
        <w:t>;</w:t>
      </w:r>
    </w:p>
    <w:p w:rsidR="00AC0A1E" w:rsidRPr="0019713A" w:rsidRDefault="00AC0A1E" w:rsidP="00AC0A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-  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>юридически</w:t>
      </w:r>
      <w:r w:rsidRPr="0019713A">
        <w:rPr>
          <w:rFonts w:ascii="Times New Roman" w:hAnsi="Times New Roman" w:cs="Times New Roman"/>
          <w:bCs/>
          <w:sz w:val="27"/>
          <w:szCs w:val="27"/>
        </w:rPr>
        <w:t>е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 xml:space="preserve"> лиц</w:t>
      </w:r>
      <w:r w:rsidRPr="0019713A">
        <w:rPr>
          <w:rFonts w:ascii="Times New Roman" w:hAnsi="Times New Roman" w:cs="Times New Roman"/>
          <w:bCs/>
          <w:sz w:val="27"/>
          <w:szCs w:val="27"/>
        </w:rPr>
        <w:t>а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</w:t>
      </w:r>
      <w:r w:rsidRPr="001971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719AD" w:rsidRPr="0019713A">
        <w:rPr>
          <w:rFonts w:ascii="Times New Roman" w:hAnsi="Times New Roman" w:cs="Times New Roman"/>
          <w:bCs/>
          <w:sz w:val="27"/>
          <w:szCs w:val="27"/>
        </w:rPr>
        <w:t>обществ</w:t>
      </w:r>
      <w:r w:rsidRPr="0019713A">
        <w:rPr>
          <w:rFonts w:ascii="Times New Roman" w:hAnsi="Times New Roman" w:cs="Times New Roman"/>
          <w:bCs/>
          <w:sz w:val="27"/>
          <w:szCs w:val="27"/>
        </w:rPr>
        <w:t>;</w:t>
      </w:r>
    </w:p>
    <w:p w:rsidR="00AC0A1E" w:rsidRPr="0019713A" w:rsidRDefault="00AC0A1E" w:rsidP="00AC0A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</w:t>
      </w:r>
    </w:p>
    <w:p w:rsidR="00916B29" w:rsidRPr="0019713A" w:rsidRDefault="00916B29" w:rsidP="00916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пристройками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7719AD" w:rsidRPr="0019713A" w:rsidRDefault="007719AD" w:rsidP="007719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F317A" w:rsidRPr="0019713A" w:rsidRDefault="00916B29" w:rsidP="00916B2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sz w:val="27"/>
          <w:szCs w:val="27"/>
        </w:rPr>
        <w:t>. Планирование приватизации муниципального имущества</w:t>
      </w:r>
    </w:p>
    <w:p w:rsidR="00916B29" w:rsidRPr="0019713A" w:rsidRDefault="00916B29" w:rsidP="00916B2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7"/>
          <w:szCs w:val="27"/>
        </w:rPr>
      </w:pPr>
    </w:p>
    <w:p w:rsidR="008F317A" w:rsidRPr="0019713A" w:rsidRDefault="00916B29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.1. Приватизация муниципального имущества осуществляется в соответствии с прогнозным планом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(</w:t>
      </w:r>
      <w:r w:rsidR="0019713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программой) приватизации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муницип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ального </w:t>
      </w:r>
      <w:r w:rsidR="0019713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имущества (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далее – Прогнозный план приватизации) муниципального района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lastRenderedPageBreak/>
        <w:t>Ишимбайкий район Республики Башкортостан (далее – муниципальный район) на очередной финансовый год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.</w:t>
      </w:r>
    </w:p>
    <w:p w:rsidR="008F317A" w:rsidRPr="0019713A" w:rsidRDefault="00916B29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Прогнозный план приватизации – документ, утверждаемый Советом муниципального района Ишимбайский район Республики </w:t>
      </w:r>
      <w:r w:rsidR="0019713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Башкортостан и содержащий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перечень объектов муниципальной собственности (движимого имущества, 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собственности), предлагаемых для приватизации в соответствующем году.</w:t>
      </w:r>
    </w:p>
    <w:p w:rsidR="008F317A" w:rsidRPr="0019713A" w:rsidRDefault="008F317A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В прогнозном плане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8F317A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.2. Проект прогнозного плана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приватизации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муниципального имущества на год составляется администрацией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муниципального района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по результатам инвентаризации муниципального имущества в соответствии с прогнозами социально-экономического развития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района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и на основании анализа поступивших заявок на приватизацию от физических и юридических лиц.</w:t>
      </w:r>
    </w:p>
    <w:p w:rsidR="008F317A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.3. Проект прогнозного плана приватизации муниципального имущества направляется для его утверждения в Совет муниципального района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Ишимбайский </w:t>
      </w:r>
      <w:r w:rsidR="0019713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район Республики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Башкортостан.</w:t>
      </w:r>
    </w:p>
    <w:p w:rsidR="00921DF5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Прогнозный план приватизации утверждаются не позднее 10 рабочих дней до начала планового периода.</w:t>
      </w:r>
    </w:p>
    <w:p w:rsidR="008F317A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.4. Изменения и дополнения в прогнозный план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приватизации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могут быть внесены только по решению Совета </w:t>
      </w: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муниципального района Ишимбайский 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район Республики Башкортостан.</w:t>
      </w:r>
    </w:p>
    <w:p w:rsidR="008F317A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2</w:t>
      </w:r>
      <w:r w:rsidR="008F317A" w:rsidRPr="0019713A">
        <w:rPr>
          <w:rStyle w:val="a3"/>
          <w:rFonts w:ascii="Times New Roman" w:hAnsi="Times New Roman" w:cs="Times New Roman"/>
          <w:b w:val="0"/>
          <w:sz w:val="27"/>
          <w:szCs w:val="27"/>
        </w:rPr>
        <w:t>.5. Приватизация объектов муниципальной собственности, не включенных в прогнозный план приватизации, не допускается.</w:t>
      </w:r>
    </w:p>
    <w:p w:rsidR="00345678" w:rsidRPr="0019713A" w:rsidRDefault="00345678" w:rsidP="00345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2.6. Прогнозный план приватизации муниципального имущества на очередной финансовый год и отчет о его выполнении подлежат официальному обнародованию</w:t>
      </w:r>
      <w:r w:rsidR="00F03A2B" w:rsidRPr="0019713A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345678" w:rsidRPr="0019713A" w:rsidRDefault="00F03A2B" w:rsidP="00345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2.7</w:t>
      </w:r>
      <w:r w:rsidR="00345678" w:rsidRPr="0019713A">
        <w:rPr>
          <w:rFonts w:ascii="Times New Roman" w:hAnsi="Times New Roman" w:cs="Times New Roman"/>
          <w:bCs/>
          <w:sz w:val="27"/>
          <w:szCs w:val="27"/>
        </w:rPr>
        <w:t xml:space="preserve">. Информация о результатах приватизации муниципального имущества за прошедший год представляется администрацией муниципального района в Совет муниципального района Ишимбайский район Республики Башкортостан. </w:t>
      </w:r>
    </w:p>
    <w:p w:rsidR="00345678" w:rsidRPr="0019713A" w:rsidRDefault="00345678" w:rsidP="00345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Отчет о результатах приватизации муниципального имущества за прошедший год содержит перечень приватизированных в прошедшем году имущества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</w:t>
      </w:r>
      <w:r w:rsidR="00F03A2B" w:rsidRPr="0019713A">
        <w:rPr>
          <w:rFonts w:ascii="Times New Roman" w:hAnsi="Times New Roman" w:cs="Times New Roman"/>
          <w:bCs/>
          <w:sz w:val="27"/>
          <w:szCs w:val="27"/>
        </w:rPr>
        <w:t xml:space="preserve">муниципального имущества. </w:t>
      </w:r>
    </w:p>
    <w:p w:rsidR="00345678" w:rsidRPr="0019713A" w:rsidRDefault="00345678" w:rsidP="00345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21DF5" w:rsidRPr="0019713A" w:rsidRDefault="00921DF5" w:rsidP="0092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ru-RU"/>
        </w:rPr>
        <w:t>3. Полномочия органов местного самоуправления в сфере приватизации муниципального имущества</w:t>
      </w:r>
    </w:p>
    <w:p w:rsidR="00F03A2B" w:rsidRPr="0019713A" w:rsidRDefault="00F03A2B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</w:p>
    <w:p w:rsidR="00921DF5" w:rsidRPr="0019713A" w:rsidRDefault="00345678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3.</w:t>
      </w:r>
      <w:r w:rsidR="00921DF5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1</w:t>
      </w: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</w:t>
      </w:r>
      <w:r w:rsidR="00921DF5"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 Совета муниципального района И</w:t>
      </w:r>
      <w:r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шимбайский </w:t>
      </w:r>
      <w:r w:rsidR="00921DF5"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 Республики Башкортостан</w:t>
      </w:r>
      <w:r w:rsidR="00921DF5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по приватизации муниципального имущества: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определение порядка планирования приватизации муниципального имущества;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принятие нормативных правовых актов по вопросам приватизации;</w:t>
      </w:r>
    </w:p>
    <w:p w:rsidR="00345678" w:rsidRPr="0019713A" w:rsidRDefault="00345678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 утверждение отчета о</w:t>
      </w:r>
      <w:r w:rsidRPr="0019713A">
        <w:rPr>
          <w:rFonts w:ascii="Times New Roman" w:eastAsia="Times New Roman" w:hAnsi="Times New Roman" w:cs="Times New Roman"/>
          <w:bCs/>
          <w:spacing w:val="-2"/>
          <w:sz w:val="27"/>
          <w:szCs w:val="27"/>
          <w:lang w:eastAsia="ru-RU"/>
        </w:rPr>
        <w:t xml:space="preserve"> выполнении прогнозного плана приватизации муниципального имущества;</w:t>
      </w:r>
    </w:p>
    <w:p w:rsidR="00345678" w:rsidRPr="0019713A" w:rsidRDefault="00921DF5" w:rsidP="00345678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осуществление контроля за привати</w:t>
      </w:r>
      <w:r w:rsidR="00345678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зацией муниципального имущества.</w:t>
      </w:r>
    </w:p>
    <w:p w:rsidR="00921DF5" w:rsidRPr="0019713A" w:rsidRDefault="00921DF5" w:rsidP="00921D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 xml:space="preserve">          </w:t>
      </w:r>
      <w:r w:rsidR="00345678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3.2 </w:t>
      </w:r>
      <w:r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Полномочия </w:t>
      </w:r>
      <w:r w:rsidR="00345678"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И</w:t>
      </w:r>
      <w:r w:rsidR="00345678"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шимбайский </w:t>
      </w:r>
      <w:r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 Р</w:t>
      </w:r>
      <w:r w:rsidR="00345678"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еспублики Башкортостан </w:t>
      </w:r>
      <w:r w:rsidRPr="0019713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приватизации муниципального имущества</w:t>
      </w: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: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осуществление функций продавца при п</w:t>
      </w:r>
      <w:r w:rsidR="00F03A2B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родаже муниципального имущества;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принятие постановления об условиях приватизации муниципального недвижимого имущества;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определение порядка и условий приватизации муниципального движимого имущества;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 отчуждение муниципального имущества в виде доли в праве собственности на имущество, в том числе недвижимости;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- принятие правовых актов по </w:t>
      </w:r>
      <w:r w:rsidR="009955CF" w:rsidRPr="0019713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вопросам приватизации имущества. </w:t>
      </w:r>
    </w:p>
    <w:p w:rsidR="00921DF5" w:rsidRPr="0019713A" w:rsidRDefault="00921DF5" w:rsidP="00921DF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</w:p>
    <w:p w:rsidR="00921DF5" w:rsidRPr="0019713A" w:rsidRDefault="009955CF" w:rsidP="009955C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19713A">
        <w:rPr>
          <w:rFonts w:ascii="Times New Roman" w:hAnsi="Times New Roman" w:cs="Times New Roman"/>
          <w:b/>
          <w:bCs/>
          <w:sz w:val="27"/>
          <w:szCs w:val="27"/>
        </w:rPr>
        <w:t>4. Порядок приватизации муниципального имущества</w:t>
      </w:r>
    </w:p>
    <w:p w:rsidR="00921DF5" w:rsidRPr="0019713A" w:rsidRDefault="00921DF5" w:rsidP="008F31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4.1. В соответствии с частью 1 статьи 13 Федерального закона от 21 декабря 2001 года № 178-ФЗ «О приватизации государственного и муниципального имущества» при приватизации муниципального имущества используются следующие способы приватизации: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преобразование муниципального унитарного предприятия в открытое акционерное общество;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муниципального имущества на аукционе;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акций открытых акционерных обществ на специализированном аукционе;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муниципального имущества на конкурсе;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акций открытых акционерных обществ через организатора торговли на рынке ценных бумаг;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муниципального имущества посредством публичного предложения;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муниципального имущества без объявления цены;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внесение муниципального имущества в качестве вклада в уставные капиталы открытых акционерных обществ;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внесение муниципального имущества в качестве вклада в уставные капиталы открытых акционерных обществ;</w:t>
      </w:r>
    </w:p>
    <w:p w:rsidR="009955CF" w:rsidRPr="0019713A" w:rsidRDefault="009955CF" w:rsidP="00995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продажа акций открытых акционерных обществ по результатам доверительного управления.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4.2.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4.3. Специализированным аукционом признается способ продажи акций на открытых торгах, на котором все победители получают акции открытого акционерного общества по единой цене за одну акцию.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4.4.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общества его покупателю необходимо выполнить определенные условия.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4.5.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4.7.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4.8.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435AE6" w:rsidRPr="0019713A" w:rsidRDefault="00435AE6" w:rsidP="00435A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35AE6" w:rsidRPr="0019713A" w:rsidRDefault="00435AE6" w:rsidP="00435A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/>
          <w:bCs/>
          <w:sz w:val="27"/>
          <w:szCs w:val="27"/>
        </w:rPr>
        <w:t>5. Порядок приватизации муниципального имущества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9713A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5.1. Продавцом муниципального имущества (далее - </w:t>
      </w:r>
      <w:r w:rsidR="009A026E" w:rsidRPr="0019713A">
        <w:rPr>
          <w:rFonts w:ascii="Times New Roman" w:hAnsi="Times New Roman" w:cs="Times New Roman"/>
          <w:bCs/>
          <w:sz w:val="27"/>
          <w:szCs w:val="27"/>
        </w:rPr>
        <w:t>П</w:t>
      </w:r>
      <w:r w:rsidRPr="0019713A">
        <w:rPr>
          <w:rFonts w:ascii="Times New Roman" w:hAnsi="Times New Roman" w:cs="Times New Roman"/>
          <w:bCs/>
          <w:sz w:val="27"/>
          <w:szCs w:val="27"/>
        </w:rPr>
        <w:t xml:space="preserve">родавец) является администрация муниципального района Ишимбайский район Республики Башкортостан. В установленных законодательством Российской Федерации случаях администрация муниципального района Ишимбайский район Республики Башкортостан вправе привлечь к осуществлению отдельных функций </w:t>
      </w:r>
      <w:r w:rsidR="009A026E" w:rsidRPr="0019713A">
        <w:rPr>
          <w:rFonts w:ascii="Times New Roman" w:hAnsi="Times New Roman" w:cs="Times New Roman"/>
          <w:bCs/>
          <w:sz w:val="27"/>
          <w:szCs w:val="27"/>
        </w:rPr>
        <w:t>П</w:t>
      </w:r>
      <w:r w:rsidRPr="0019713A">
        <w:rPr>
          <w:rFonts w:ascii="Times New Roman" w:hAnsi="Times New Roman" w:cs="Times New Roman"/>
          <w:bCs/>
          <w:sz w:val="27"/>
          <w:szCs w:val="27"/>
        </w:rPr>
        <w:t>родавца, отобранных на конкурсной основе юридических лиц на основании заключенных с ними договоров.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5.2.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5.3.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имущества, если иное не предусмотрено законодательством Российской Федерации.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5.4. Обязательному опубликованию в информационном сообщении о продаже муниципального имущества подлежат следующие сведения:</w:t>
      </w:r>
    </w:p>
    <w:p w:rsidR="00435AE6" w:rsidRPr="0019713A" w:rsidRDefault="009A026E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наименование П</w:t>
      </w:r>
      <w:r w:rsidR="00435AE6" w:rsidRPr="0019713A">
        <w:rPr>
          <w:rFonts w:ascii="Times New Roman" w:hAnsi="Times New Roman" w:cs="Times New Roman"/>
          <w:bCs/>
          <w:sz w:val="27"/>
          <w:szCs w:val="27"/>
        </w:rPr>
        <w:t>родавца и реквизиты решения об условиях приватизации муниципального имущества;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наименование имущества и иные позволяющие его индивидуализировать данные (характеристика имущества);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способ приватизации;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начальная цена;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форма подачи предложений о цене;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условия и сроки платежа, необходимые реквизиты счетов;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порядок, место, даты начала и окончания подачи заявок (предложений);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исчерпывающий перечень представляемых покупателями документов и требования к их оформлению;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срок заключения договора купли-продажи;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порядок ознакомления покупателей с иной информацией, в том числе с актом инвентаризации, условиями договора купли-продажи;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- ограничения участия отдельных категорий физических и юридических лиц в приватизации имущества;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иные сведения в соответствии с законодательством Российской Федерации.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порядок определения победителей;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размер, срок и порядок внесения задатка, необходимые реквизиты счетов;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место и срок подведения итогов;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условия конкурса (при продаже муниципального имущества на конкурсе);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форма бланка заявки (при продаже акций на специализированном аукционе);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дата и место проведения конкурса, аукциона.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сведения, если иное не предусмотрено законодательством Российской Федерации: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полное наименование, почтовый адрес и место нахождения открытого акционерного общества;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размер уставного капитала открытого акционерного общества;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общее количество и категории выпущенных акций, их номинальная стоимость;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площадь земельного участка, на котором расположено недвижимое имущество открытого акционерного общества;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обязательства открытого акционерного общества, в том числе перед федеральным бюджетом, бюджетами субъектов Российской Федерации, местными бюджетами, государственными внебюджетными фондами;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балансовый отчет открытого акционерного общества на последнюю отчетную дату перед опубликованием информационного сообщения;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перечень основной продукции (работ, услуг), производство которой осуществляется открытым акционерным обществом;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численность работников открытого акционерного общества.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5.5. Претенденты на покупку муниципального имущества представляют следующие документы: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юридические лица: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заверенные копии учредительных документов;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документ, содержащий сведения о доле муниципального района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физические лица предъявляют документ, удостоверяющий личность, или представляют копии всех его листов.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</w:t>
      </w: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Заявка на приватизацию считается зарегистрированной администрацией в день ее подачи при условии, что претендент приложил к данной заявке документы, указанные в пункте 2 настоящей статьи. В случае если претендент не предоставил в администрацию необходимую документацию, то регистрация его заявки не производится. В случае если претендентом предоставлена в администрацию муниципального района  документация, содержащая недостоверную информацию, то регистрация его заявки считается недействительной, а заявка на приватизацию не поданной.</w:t>
      </w:r>
    </w:p>
    <w:p w:rsidR="00AF13BD" w:rsidRPr="001971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Обязанность доказать свое право на приобретение муниципального имущества возлагается на претендента.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5.6. В случае,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5.7. Для участия в конкурсе претендент вносит задаток на счет (счета) продавца в размере и сроки, указанные в информационном сообщении, на основании заключенного с продавцом договора о задатке. Документом, подтверждающим поступление задатка на счет (счета) продавца, является выписка (выписки) со счета (счетов) продавца.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5.8. Прием заявок начинается с даты, объявленной в информационном сообщении о продаже муниципального имущества, осуществляется в течение не менее 25 календарных дней и заканчивается не позднее, чем за один календарный день до даты рассмотрения продавцом заявок и документов претендентов.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5.9.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В случае выявления несоответствия представленных претендентом документов требованиям законодательства Российской Федерации и перечню, </w:t>
      </w: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2B577C" w:rsidRPr="0019713A" w:rsidRDefault="00435AE6" w:rsidP="002B5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5.10. Порядок продажи муниципального имущества на аукционе и порядок продажи акций открытых акционерных обществ на специализированном аукционе, условия участия в них, порядок оплаты имущества и порядок осуществления расчетов за приобретенные акции определяются статьями 18</w:t>
      </w:r>
      <w:r w:rsidR="005774CF" w:rsidRPr="0019713A">
        <w:rPr>
          <w:rFonts w:ascii="Times New Roman" w:hAnsi="Times New Roman" w:cs="Times New Roman"/>
          <w:bCs/>
          <w:sz w:val="27"/>
          <w:szCs w:val="27"/>
        </w:rPr>
        <w:t>,</w:t>
      </w:r>
      <w:r w:rsidRPr="0019713A">
        <w:rPr>
          <w:rFonts w:ascii="Times New Roman" w:hAnsi="Times New Roman" w:cs="Times New Roman"/>
          <w:bCs/>
          <w:sz w:val="27"/>
          <w:szCs w:val="27"/>
        </w:rPr>
        <w:t xml:space="preserve"> и 19 Федерального закона «О приватизации государственного и муниципального имущества» от</w:t>
      </w:r>
      <w:r w:rsidR="002B577C" w:rsidRPr="0019713A">
        <w:rPr>
          <w:rFonts w:ascii="Times New Roman" w:hAnsi="Times New Roman" w:cs="Times New Roman"/>
          <w:bCs/>
          <w:sz w:val="27"/>
          <w:szCs w:val="27"/>
        </w:rPr>
        <w:t xml:space="preserve"> 21 декабря 2001 года № 178-ФЗ и 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27.08.2012 N 860).  </w:t>
      </w:r>
    </w:p>
    <w:p w:rsidR="002B577C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5.11. Порядок подготовки и проведения конкурса по продаже муниципального имущества определяется ст. 20 Федерального закона «О приватизации государственного и муниципального имущества» от 21 декабря 2001 № 178-ФЗ и </w:t>
      </w:r>
      <w:r w:rsidR="002B577C" w:rsidRPr="0019713A">
        <w:rPr>
          <w:rFonts w:ascii="Times New Roman" w:hAnsi="Times New Roman" w:cs="Times New Roman"/>
          <w:bCs/>
          <w:sz w:val="27"/>
          <w:szCs w:val="27"/>
        </w:rPr>
        <w:t xml:space="preserve"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27.08.2012 N 860).  </w:t>
      </w:r>
    </w:p>
    <w:p w:rsidR="002B577C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5.12. Порядок продажи муниципального имущества посредством публичного предложения и без объявления цены определяется соответственно статьями 23 и 24 Федерального закона «О приватизации государственного и муниципального имущества» от 21 декабря 2001 года № 178-ФЗ и </w:t>
      </w:r>
      <w:r w:rsidR="002B577C" w:rsidRPr="0019713A">
        <w:rPr>
          <w:rFonts w:ascii="Times New Roman" w:hAnsi="Times New Roman" w:cs="Times New Roman"/>
          <w:bCs/>
          <w:sz w:val="27"/>
          <w:szCs w:val="27"/>
        </w:rPr>
        <w:t xml:space="preserve"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27.08.2012 N 860).  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5.13. Информация о результатах сделок приватизации муниципального имущества подлежит опубликованию в средствах массовой информации в месячный срок со дня совершения указанных сделок.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 наименование имущества и иные позволяющие его индивидуализировать сведения (характеристика имущества);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цена сделки приватизации;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имя (наименование) покупателя.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35AE6" w:rsidRPr="0019713A" w:rsidRDefault="00435AE6" w:rsidP="00C2395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/>
          <w:bCs/>
          <w:sz w:val="27"/>
          <w:szCs w:val="27"/>
        </w:rPr>
        <w:t>6. Оформление сделок купли-продажи муниципального имущества</w:t>
      </w:r>
    </w:p>
    <w:p w:rsidR="00C2395E" w:rsidRPr="0019713A" w:rsidRDefault="00C2395E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 6.1. Продажа муниципального имущества оформляется договором купли-продажи.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6.2. Обязательными условиями договора купли-продажи муниципального имущества являются: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 стоимость; порядок и срок передачи муниципального имущества (в соответствии с действующим законодательством РФ)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  <w:r w:rsidRPr="0019713A">
        <w:rPr>
          <w:rFonts w:ascii="Times New Roman" w:hAnsi="Times New Roman" w:cs="Times New Roman"/>
          <w:bCs/>
          <w:sz w:val="27"/>
          <w:szCs w:val="27"/>
        </w:rPr>
        <w:br/>
      </w: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         -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сроки исполнения покупателем обязательств в отношении приобретаемого муниципального имущества;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- иные условия, установленные сторонами такого договора по взаимному соглашению.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6.3.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 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2395E" w:rsidRPr="0019713A" w:rsidRDefault="00C2395E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35AE6" w:rsidRPr="0019713A" w:rsidRDefault="00435AE6" w:rsidP="00C2395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/>
          <w:bCs/>
          <w:sz w:val="27"/>
          <w:szCs w:val="27"/>
        </w:rPr>
        <w:t>7. Оплата и распределение денежных средств от продажи муниципального имущества</w:t>
      </w:r>
    </w:p>
    <w:p w:rsidR="00C2395E" w:rsidRPr="0019713A" w:rsidRDefault="00C2395E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7.1.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7.2. Размер и виды затрат на организацию и проведение приватизации муниципального имущества устанавливаются </w:t>
      </w:r>
      <w:r w:rsidR="00AF13BD" w:rsidRPr="0019713A">
        <w:rPr>
          <w:rFonts w:ascii="Times New Roman" w:hAnsi="Times New Roman" w:cs="Times New Roman"/>
          <w:bCs/>
          <w:sz w:val="27"/>
          <w:szCs w:val="27"/>
        </w:rPr>
        <w:t xml:space="preserve">администрацией </w:t>
      </w:r>
      <w:r w:rsidRPr="0019713A">
        <w:rPr>
          <w:rFonts w:ascii="Times New Roman" w:hAnsi="Times New Roman" w:cs="Times New Roman"/>
          <w:bCs/>
          <w:sz w:val="27"/>
          <w:szCs w:val="27"/>
        </w:rPr>
        <w:t xml:space="preserve">муниципального </w:t>
      </w:r>
      <w:r w:rsidR="00AF13BD" w:rsidRPr="0019713A">
        <w:rPr>
          <w:rFonts w:ascii="Times New Roman" w:hAnsi="Times New Roman" w:cs="Times New Roman"/>
          <w:bCs/>
          <w:sz w:val="27"/>
          <w:szCs w:val="27"/>
        </w:rPr>
        <w:t>района Ишимбайский район Республики Башкортостан</w:t>
      </w:r>
      <w:r w:rsidRPr="0019713A">
        <w:rPr>
          <w:rFonts w:ascii="Times New Roman" w:hAnsi="Times New Roman" w:cs="Times New Roman"/>
          <w:bCs/>
          <w:sz w:val="27"/>
          <w:szCs w:val="27"/>
        </w:rPr>
        <w:t>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7.3. При продаже муниципального имущества законным средством платежа признается валюта Российской Федерации.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7.4.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десяти дней со дня заключения договора купли-продажи. Решение о предоставлении рассрочки может быть принято в случае продажи муниципального имущества без объявления цены. Срок рассрочки не может быть более чем один год.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 Начисленные проценты подлежат перечислению в бюджет муниципального образования.</w:t>
      </w:r>
    </w:p>
    <w:p w:rsidR="00C2395E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Покупатель вправе оплатить приобретаемое муниципальное имущество досрочно.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С момента передачи покупателю приобретаемого в рассрочку имущества и до момента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приобретаемого муниципального имущества.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7.5. В случае нарушения покупателем сроков и порядка внесения платежей осуществляется взыскание на заложенное имущество в судебном порядке. С </w:t>
      </w:r>
      <w:r w:rsidRPr="0019713A">
        <w:rPr>
          <w:rFonts w:ascii="Times New Roman" w:hAnsi="Times New Roman" w:cs="Times New Roman"/>
          <w:bCs/>
          <w:sz w:val="27"/>
          <w:szCs w:val="27"/>
        </w:rPr>
        <w:lastRenderedPageBreak/>
        <w:t>покупателя могут быть взысканы также убытки, причиненные неисполнением договора купли-продажи.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 xml:space="preserve">7.6. Денежные средства, полученные от продажи муниципального имущества, подлежат перечислению в бюджет </w:t>
      </w:r>
      <w:r w:rsidR="00AF13BD" w:rsidRPr="0019713A">
        <w:rPr>
          <w:rFonts w:ascii="Times New Roman" w:hAnsi="Times New Roman" w:cs="Times New Roman"/>
          <w:bCs/>
          <w:sz w:val="27"/>
          <w:szCs w:val="27"/>
        </w:rPr>
        <w:t xml:space="preserve">муниципального района Ишимбайский район Республики Башкортостан </w:t>
      </w:r>
      <w:r w:rsidRPr="0019713A">
        <w:rPr>
          <w:rFonts w:ascii="Times New Roman" w:hAnsi="Times New Roman" w:cs="Times New Roman"/>
          <w:bCs/>
          <w:sz w:val="27"/>
          <w:szCs w:val="27"/>
        </w:rPr>
        <w:t>в сроки, предусмотренные действующим законодательством.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 муниципального образования.</w:t>
      </w:r>
    </w:p>
    <w:p w:rsidR="00435AE6" w:rsidRPr="0019713A" w:rsidRDefault="00435AE6" w:rsidP="00435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13A">
        <w:rPr>
          <w:rFonts w:ascii="Times New Roman" w:hAnsi="Times New Roman" w:cs="Times New Roman"/>
          <w:bCs/>
          <w:sz w:val="27"/>
          <w:szCs w:val="27"/>
        </w:rPr>
        <w:t>7.7. Порядок расходования денежных средств, полученных от приватизации муниципального имущества, определяется муниципальными правовыми актами муниципального о</w:t>
      </w:r>
      <w:bookmarkStart w:id="3" w:name="_GoBack"/>
      <w:bookmarkEnd w:id="3"/>
      <w:r w:rsidRPr="0019713A">
        <w:rPr>
          <w:rFonts w:ascii="Times New Roman" w:hAnsi="Times New Roman" w:cs="Times New Roman"/>
          <w:bCs/>
          <w:sz w:val="27"/>
          <w:szCs w:val="27"/>
        </w:rPr>
        <w:t>бразования в соответствии с действующим законодательством.</w:t>
      </w:r>
    </w:p>
    <w:sectPr w:rsidR="00435AE6" w:rsidRPr="0019713A" w:rsidSect="0019713A">
      <w:footerReference w:type="default" r:id="rId6"/>
      <w:pgSz w:w="11906" w:h="16838"/>
      <w:pgMar w:top="680" w:right="709" w:bottom="680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20" w:rsidRDefault="00802120" w:rsidP="006200F4">
      <w:pPr>
        <w:spacing w:after="0" w:line="240" w:lineRule="auto"/>
      </w:pPr>
      <w:r>
        <w:separator/>
      </w:r>
    </w:p>
  </w:endnote>
  <w:endnote w:type="continuationSeparator" w:id="0">
    <w:p w:rsidR="00802120" w:rsidRDefault="00802120" w:rsidP="006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6704"/>
      <w:docPartObj>
        <w:docPartGallery w:val="Page Numbers (Bottom of Page)"/>
        <w:docPartUnique/>
      </w:docPartObj>
    </w:sdtPr>
    <w:sdtEndPr/>
    <w:sdtContent>
      <w:p w:rsidR="009955CF" w:rsidRDefault="009955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3A">
          <w:rPr>
            <w:noProof/>
          </w:rPr>
          <w:t>11</w:t>
        </w:r>
        <w:r>
          <w:fldChar w:fldCharType="end"/>
        </w:r>
      </w:p>
    </w:sdtContent>
  </w:sdt>
  <w:p w:rsidR="009955CF" w:rsidRDefault="009955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20" w:rsidRDefault="00802120" w:rsidP="006200F4">
      <w:pPr>
        <w:spacing w:after="0" w:line="240" w:lineRule="auto"/>
      </w:pPr>
      <w:r>
        <w:separator/>
      </w:r>
    </w:p>
  </w:footnote>
  <w:footnote w:type="continuationSeparator" w:id="0">
    <w:p w:rsidR="00802120" w:rsidRDefault="00802120" w:rsidP="00620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9"/>
    <w:rsid w:val="00004162"/>
    <w:rsid w:val="00024D59"/>
    <w:rsid w:val="00060252"/>
    <w:rsid w:val="000A01AE"/>
    <w:rsid w:val="000A5D8B"/>
    <w:rsid w:val="000C1015"/>
    <w:rsid w:val="000C4D2C"/>
    <w:rsid w:val="000D7381"/>
    <w:rsid w:val="00115F57"/>
    <w:rsid w:val="00132804"/>
    <w:rsid w:val="00134777"/>
    <w:rsid w:val="00142207"/>
    <w:rsid w:val="0014318C"/>
    <w:rsid w:val="00187FA5"/>
    <w:rsid w:val="0019713A"/>
    <w:rsid w:val="001B7A75"/>
    <w:rsid w:val="001C471F"/>
    <w:rsid w:val="001E61D2"/>
    <w:rsid w:val="001F411D"/>
    <w:rsid w:val="001F525D"/>
    <w:rsid w:val="002B577C"/>
    <w:rsid w:val="002F0161"/>
    <w:rsid w:val="00304832"/>
    <w:rsid w:val="003424E6"/>
    <w:rsid w:val="00345678"/>
    <w:rsid w:val="00351F30"/>
    <w:rsid w:val="003771C0"/>
    <w:rsid w:val="003C4729"/>
    <w:rsid w:val="003C6985"/>
    <w:rsid w:val="003D24EA"/>
    <w:rsid w:val="004034B8"/>
    <w:rsid w:val="004205EF"/>
    <w:rsid w:val="00435AE6"/>
    <w:rsid w:val="00447FBC"/>
    <w:rsid w:val="00457DBB"/>
    <w:rsid w:val="0046240E"/>
    <w:rsid w:val="00467B0A"/>
    <w:rsid w:val="00472EB9"/>
    <w:rsid w:val="004778F9"/>
    <w:rsid w:val="00484DE4"/>
    <w:rsid w:val="004926C1"/>
    <w:rsid w:val="004B5D12"/>
    <w:rsid w:val="004E14CD"/>
    <w:rsid w:val="004F4A22"/>
    <w:rsid w:val="00500C74"/>
    <w:rsid w:val="00504416"/>
    <w:rsid w:val="00504931"/>
    <w:rsid w:val="00533CF8"/>
    <w:rsid w:val="0055058A"/>
    <w:rsid w:val="00554931"/>
    <w:rsid w:val="005774CF"/>
    <w:rsid w:val="0058050A"/>
    <w:rsid w:val="00585BC1"/>
    <w:rsid w:val="005C143E"/>
    <w:rsid w:val="005C2F86"/>
    <w:rsid w:val="005C66CA"/>
    <w:rsid w:val="005D4BBB"/>
    <w:rsid w:val="00602C35"/>
    <w:rsid w:val="00604E36"/>
    <w:rsid w:val="006200F4"/>
    <w:rsid w:val="00621950"/>
    <w:rsid w:val="006C0D80"/>
    <w:rsid w:val="006C3B42"/>
    <w:rsid w:val="00705E3F"/>
    <w:rsid w:val="00723F02"/>
    <w:rsid w:val="007507B9"/>
    <w:rsid w:val="007719AD"/>
    <w:rsid w:val="00797CDF"/>
    <w:rsid w:val="007D56BE"/>
    <w:rsid w:val="00802120"/>
    <w:rsid w:val="00807F56"/>
    <w:rsid w:val="008144DF"/>
    <w:rsid w:val="00851899"/>
    <w:rsid w:val="008E3079"/>
    <w:rsid w:val="008E5B43"/>
    <w:rsid w:val="008F317A"/>
    <w:rsid w:val="008F4C34"/>
    <w:rsid w:val="00916B29"/>
    <w:rsid w:val="00921DF5"/>
    <w:rsid w:val="00937394"/>
    <w:rsid w:val="00941D8C"/>
    <w:rsid w:val="00946F46"/>
    <w:rsid w:val="00950371"/>
    <w:rsid w:val="00967777"/>
    <w:rsid w:val="00972D5A"/>
    <w:rsid w:val="009950F1"/>
    <w:rsid w:val="009955CF"/>
    <w:rsid w:val="009A026E"/>
    <w:rsid w:val="009A62C8"/>
    <w:rsid w:val="009B024A"/>
    <w:rsid w:val="009C7EC5"/>
    <w:rsid w:val="009D28FA"/>
    <w:rsid w:val="009E18A4"/>
    <w:rsid w:val="009E391E"/>
    <w:rsid w:val="009E5478"/>
    <w:rsid w:val="00A37FCC"/>
    <w:rsid w:val="00A41F35"/>
    <w:rsid w:val="00A50CBC"/>
    <w:rsid w:val="00A65628"/>
    <w:rsid w:val="00A67853"/>
    <w:rsid w:val="00AB0191"/>
    <w:rsid w:val="00AC0A1E"/>
    <w:rsid w:val="00AD41EE"/>
    <w:rsid w:val="00AF13BD"/>
    <w:rsid w:val="00B10845"/>
    <w:rsid w:val="00B135E8"/>
    <w:rsid w:val="00B2387D"/>
    <w:rsid w:val="00B614FF"/>
    <w:rsid w:val="00B72AFA"/>
    <w:rsid w:val="00B950B8"/>
    <w:rsid w:val="00BC6561"/>
    <w:rsid w:val="00BD1659"/>
    <w:rsid w:val="00BD41E4"/>
    <w:rsid w:val="00C2395E"/>
    <w:rsid w:val="00C3213C"/>
    <w:rsid w:val="00C44A5E"/>
    <w:rsid w:val="00C92D27"/>
    <w:rsid w:val="00CC00E0"/>
    <w:rsid w:val="00CC1FF2"/>
    <w:rsid w:val="00CE0275"/>
    <w:rsid w:val="00CE0A87"/>
    <w:rsid w:val="00CF31F5"/>
    <w:rsid w:val="00CF4A18"/>
    <w:rsid w:val="00CF6401"/>
    <w:rsid w:val="00CF79AC"/>
    <w:rsid w:val="00D2420C"/>
    <w:rsid w:val="00D422FB"/>
    <w:rsid w:val="00D63021"/>
    <w:rsid w:val="00D668C0"/>
    <w:rsid w:val="00D67E6D"/>
    <w:rsid w:val="00D73D47"/>
    <w:rsid w:val="00D9104E"/>
    <w:rsid w:val="00DC134D"/>
    <w:rsid w:val="00DC2250"/>
    <w:rsid w:val="00DC5DE7"/>
    <w:rsid w:val="00DD04E2"/>
    <w:rsid w:val="00DE1A77"/>
    <w:rsid w:val="00E22B56"/>
    <w:rsid w:val="00E34008"/>
    <w:rsid w:val="00E46936"/>
    <w:rsid w:val="00E9709F"/>
    <w:rsid w:val="00EA0E22"/>
    <w:rsid w:val="00EC413A"/>
    <w:rsid w:val="00EC78F9"/>
    <w:rsid w:val="00EE767A"/>
    <w:rsid w:val="00F032F6"/>
    <w:rsid w:val="00F03A2B"/>
    <w:rsid w:val="00F92C17"/>
    <w:rsid w:val="00F97285"/>
    <w:rsid w:val="00FC05EA"/>
    <w:rsid w:val="00FC4749"/>
    <w:rsid w:val="00FD7E54"/>
    <w:rsid w:val="00FE54D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6339-08A1-4A6B-9B88-C5085D7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77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778F9"/>
    <w:rPr>
      <w:b/>
      <w:bCs/>
    </w:rPr>
  </w:style>
  <w:style w:type="paragraph" w:styleId="a4">
    <w:name w:val="header"/>
    <w:basedOn w:val="a"/>
    <w:link w:val="a5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F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2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F4"/>
    <w:rPr>
      <w:rFonts w:eastAsiaTheme="minorEastAsia"/>
    </w:rPr>
  </w:style>
  <w:style w:type="character" w:styleId="a8">
    <w:name w:val="Hyperlink"/>
    <w:basedOn w:val="a0"/>
    <w:uiPriority w:val="99"/>
    <w:unhideWhenUsed/>
    <w:rsid w:val="00AC0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Татьяна</cp:lastModifiedBy>
  <cp:revision>17</cp:revision>
  <dcterms:created xsi:type="dcterms:W3CDTF">2019-12-17T10:58:00Z</dcterms:created>
  <dcterms:modified xsi:type="dcterms:W3CDTF">2022-02-14T07:15:00Z</dcterms:modified>
</cp:coreProperties>
</file>